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项目编号：</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期：201</w:t>
      </w:r>
      <w:r>
        <w:rPr>
          <w:rFonts w:hint="eastAsia" w:ascii="宋体" w:hAnsi="宋体"/>
          <w:b/>
          <w:sz w:val="28"/>
          <w:szCs w:val="28"/>
          <w:lang w:val="en-US" w:eastAsia="zh-CN"/>
        </w:rPr>
        <w:t>8</w:t>
      </w:r>
      <w:r>
        <w:rPr>
          <w:rFonts w:hint="eastAsia" w:ascii="宋体" w:hAnsi="宋体"/>
          <w:b/>
          <w:sz w:val="28"/>
          <w:szCs w:val="28"/>
        </w:rPr>
        <w:t>年1</w:t>
      </w:r>
      <w:r>
        <w:rPr>
          <w:rFonts w:hint="eastAsia" w:ascii="宋体" w:hAnsi="宋体"/>
          <w:b/>
          <w:sz w:val="28"/>
          <w:szCs w:val="28"/>
          <w:lang w:val="en-US" w:eastAsia="zh-CN"/>
        </w:rPr>
        <w:t>1</w:t>
      </w:r>
      <w:r>
        <w:rPr>
          <w:rFonts w:hint="eastAsia" w:ascii="宋体" w:hAnsi="宋体"/>
          <w:b/>
          <w:sz w:val="28"/>
          <w:szCs w:val="28"/>
        </w:rPr>
        <w:t>月</w:t>
      </w:r>
      <w:r>
        <w:rPr>
          <w:rFonts w:hint="eastAsia" w:ascii="宋体" w:hAnsi="宋体"/>
          <w:b/>
          <w:sz w:val="28"/>
          <w:szCs w:val="28"/>
          <w:lang w:val="en-US" w:eastAsia="zh-CN"/>
        </w:rPr>
        <w:t>7</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kinsoku/>
        <w:wordWrap/>
        <w:overflowPunct/>
        <w:topLinePunct w:val="0"/>
        <w:bidi w:val="0"/>
        <w:spacing w:line="580" w:lineRule="exac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r>
        <w:rPr>
          <w:rFonts w:hint="eastAsia" w:asciiTheme="majorEastAsia" w:hAnsiTheme="majorEastAsia" w:eastAsiaTheme="majorEastAsia" w:cstheme="majorEastAsia"/>
          <w:i w:val="0"/>
          <w:caps w:val="0"/>
          <w:color w:val="000000"/>
          <w:spacing w:val="0"/>
          <w:sz w:val="44"/>
          <w:szCs w:val="44"/>
          <w:shd w:val="clear" w:fill="FFFFFF"/>
        </w:rPr>
        <w:t>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left"/>
        <w:rPr>
          <w:rFonts w:hint="eastAsia" w:ascii="仿宋" w:hAnsi="仿宋" w:eastAsia="仿宋" w:cs="仿宋"/>
          <w:i w:val="0"/>
          <w:caps w:val="0"/>
          <w:color w:val="555555"/>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根据我司业务需要，拟采购一批车辆，用于生产经营，并决定对本项目采取竞争性谈判方式确定车辆供应商，欢迎具备条件的供应商参加谈判。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3.项目内容：采购2辆别克GL8（28T舒适型）</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7日之内。交货方式：送货上门。交货地点为金家林旅游咨询服务中心院内。</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2.必须是所参与谈判项目的生产制造商或者是生产制造商直接授权的代理商，代理商参与谈判必须提供生产制造商授权函件。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1.报名时间：截止2018年11月13日中午12点。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一式一份送到绵阳交发顺达出租汽车有限公司预审，同时向绵阳交发顺达出租汽车有限公司缴纳谈判保证金8000.00元。通过资格预审并缴纳保证金后的供应商方可进入谈判程序，逾期未送到，不予接收。</w:t>
      </w:r>
    </w:p>
    <w:p>
      <w:pPr>
        <w:widowControl w:val="0"/>
        <w:numPr>
          <w:ilvl w:val="0"/>
          <w:numId w:val="0"/>
        </w:numPr>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2018年11月14日 上午10点。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1.时间：2018年11月14日上午10点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FF0000"/>
          <w:sz w:val="32"/>
          <w:szCs w:val="32"/>
          <w:lang w:val="en-US" w:eastAsia="zh-CN"/>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r>
        <w:rPr>
          <w:rFonts w:hint="eastAsia" w:ascii="仿宋" w:hAnsi="仿宋" w:eastAsia="仿宋" w:cs="仿宋"/>
          <w:b w:val="0"/>
          <w:bCs w:val="0"/>
          <w:color w:val="FF0000"/>
          <w:sz w:val="32"/>
          <w:szCs w:val="32"/>
          <w:lang w:val="en-US" w:eastAsia="zh-CN"/>
        </w:rPr>
        <w:t xml:space="preserve"> </w:t>
      </w: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ascii="宋体" w:hAnsi="宋体"/>
          <w:b/>
          <w:sz w:val="36"/>
          <w:szCs w:val="36"/>
        </w:rPr>
        <w:t xml:space="preserve"> </w:t>
      </w:r>
      <w:r>
        <w:rPr>
          <w:rFonts w:ascii="宋体" w:hAnsi="宋体"/>
          <w:b/>
          <w:sz w:val="44"/>
          <w:szCs w:val="44"/>
        </w:rPr>
        <w:t xml:space="preserve"> </w:t>
      </w: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7.必须是所参与谈判项目内容的生产制造商或者是生产制造商直接授权的代理商，代理商参与谈判必须提供生产制造商授权函件。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r>
        <w:rPr>
          <w:rFonts w:hint="eastAsia" w:ascii="黑体" w:hAnsi="黑体" w:eastAsia="黑体" w:cs="黑体"/>
          <w:b w:val="0"/>
          <w:bCs/>
          <w:sz w:val="32"/>
          <w:szCs w:val="32"/>
          <w:lang w:eastAsia="zh-CN"/>
        </w:rPr>
        <w:t>及保证金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2018年11月13日中午12点前向采购人缴纳谈判保证金8000.00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8000.00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必须在201</w:t>
      </w:r>
      <w:r>
        <w:rPr>
          <w:rFonts w:hint="eastAsia" w:ascii="仿宋" w:hAnsi="仿宋" w:eastAsia="仿宋" w:cs="仿宋"/>
          <w:b w:val="0"/>
          <w:bCs/>
          <w:color w:val="auto"/>
          <w:sz w:val="32"/>
          <w:szCs w:val="32"/>
          <w:lang w:val="en-US" w:eastAsia="zh-CN"/>
        </w:rPr>
        <w:t>8</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11 </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14</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10点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w:t>
      </w:r>
      <w:r>
        <w:rPr>
          <w:rFonts w:hint="eastAsia" w:ascii="仿宋" w:hAnsi="仿宋" w:eastAsia="仿宋" w:cs="仿宋"/>
          <w:color w:val="000000" w:themeColor="text1"/>
          <w:sz w:val="32"/>
          <w:szCs w:val="32"/>
          <w:lang w:val="en-US" w:eastAsia="zh-CN"/>
          <w14:textFill>
            <w14:solidFill>
              <w14:schemeClr w14:val="tx1"/>
            </w14:solidFill>
          </w14:textFill>
        </w:rPr>
        <w:t>抽签</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w:t>
      </w:r>
      <w:r>
        <w:rPr>
          <w:rFonts w:hint="eastAsia" w:ascii="仿宋" w:hAnsi="仿宋" w:eastAsia="仿宋" w:cs="仿宋"/>
          <w:color w:val="000000" w:themeColor="text1"/>
          <w:sz w:val="32"/>
          <w:szCs w:val="32"/>
          <w14:textFill>
            <w14:solidFill>
              <w14:schemeClr w14:val="tx1"/>
            </w14:solidFill>
          </w14:textFill>
        </w:rPr>
        <w:t>抽签决定的</w:t>
      </w: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次序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numId w:val="0"/>
        </w:numPr>
        <w:suppressLineNumbers w:val="0"/>
        <w:kinsoku/>
        <w:wordWrap/>
        <w:overflowPunct/>
        <w:topLinePunct w:val="0"/>
        <w:bidi w:val="0"/>
        <w:spacing w:before="0" w:beforeAutospacing="0" w:after="0" w:afterAutospacing="0" w:line="580" w:lineRule="exact"/>
        <w:ind w:left="600" w:leftChars="0" w:right="0" w:rightChars="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车辆技术部负责人李斌、安全管理部负责人赵思翔、车辆技术主管杨勇组成，另执行监事田野、纪检委员张潇梅作现场监督。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 w:hAnsi="仿宋" w:eastAsia="仿宋" w:cs="仿宋"/>
          <w:color w:val="333333"/>
          <w:sz w:val="32"/>
          <w:szCs w:val="32"/>
        </w:rPr>
        <w:t>采购</w:t>
      </w:r>
      <w:r>
        <w:rPr>
          <w:rFonts w:hint="eastAsia" w:ascii="仿宋" w:hAnsi="仿宋" w:eastAsia="仿宋" w:cs="仿宋"/>
          <w:b w:val="0"/>
          <w:bCs w:val="0"/>
          <w:color w:val="000000" w:themeColor="text1"/>
          <w:sz w:val="32"/>
          <w:szCs w:val="32"/>
          <w:lang w:val="en-US" w:eastAsia="zh-CN"/>
          <w14:textFill>
            <w14:solidFill>
              <w14:schemeClr w14:val="tx1"/>
            </w14:solidFill>
          </w14:textFill>
        </w:rPr>
        <w:t>采购2辆别克GL8（28T舒适型）</w:t>
      </w:r>
      <w:r>
        <w:rPr>
          <w:rFonts w:hint="eastAsia" w:ascii="仿宋" w:hAnsi="仿宋" w:eastAsia="仿宋" w:cs="仿宋"/>
          <w:color w:val="333333"/>
          <w:sz w:val="32"/>
          <w:szCs w:val="32"/>
        </w:rPr>
        <w:t>车辆，用于生产经营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color w:val="5B9BD5" w:themeColor="accent1"/>
          <w:sz w:val="32"/>
          <w:szCs w:val="32"/>
          <w:lang w:val="en-US" w:eastAsia="zh-CN"/>
          <w14:textFill>
            <w14:solidFill>
              <w14:schemeClr w14:val="accent1"/>
            </w14:solidFill>
          </w14:textFill>
        </w:rPr>
        <w:t xml:space="preserve"> </w:t>
      </w:r>
      <w:r>
        <w:rPr>
          <w:rFonts w:hint="eastAsia" w:ascii="仿宋" w:hAnsi="仿宋" w:eastAsia="仿宋" w:cs="仿宋"/>
          <w:color w:val="auto"/>
          <w:sz w:val="32"/>
          <w:szCs w:val="32"/>
          <w:lang w:val="en-US" w:eastAsia="zh-CN"/>
        </w:rPr>
        <w:t xml:space="preserve">  别克GL8（28T舒适型）标准规格、参数。</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w:t>
      </w:r>
      <w:r>
        <w:rPr>
          <w:rFonts w:hint="eastAsia" w:ascii="仿宋_GB2312" w:hAnsi="仿宋_GB2312" w:eastAsia="仿宋_GB2312" w:cs="仿宋_GB2312"/>
          <w:b w:val="0"/>
          <w:bCs/>
          <w:sz w:val="32"/>
          <w:szCs w:val="32"/>
          <w:lang w:val="en-US" w:eastAsia="zh-CN"/>
        </w:rPr>
        <w:t>（P5</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32"/>
          <w:szCs w:val="32"/>
          <w:lang w:val="en-US" w:eastAsia="zh-CN"/>
        </w:rPr>
        <w:t>6页）</w:t>
      </w:r>
      <w:r>
        <w:rPr>
          <w:rFonts w:hint="eastAsia" w:ascii="仿宋_GB2312" w:hAnsi="仿宋_GB2312" w:eastAsia="仿宋_GB2312" w:cs="仿宋_GB2312"/>
          <w:b w:val="0"/>
          <w:bCs/>
          <w:sz w:val="32"/>
          <w:szCs w:val="32"/>
          <w:lang w:eastAsia="zh-CN"/>
        </w:rPr>
        <w:t>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为方便各维保供应商递交响应文件，对部分文件统一格式，其他未列格式的文件由各维保供应商自行提供。</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9"/>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bookmarkStart w:id="0" w:name="_GoBack"/>
      <w:bookmarkEnd w:id="0"/>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9"/>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4276AF7"/>
    <w:rsid w:val="04F14CEB"/>
    <w:rsid w:val="06037C4D"/>
    <w:rsid w:val="0BBC2936"/>
    <w:rsid w:val="0D11319C"/>
    <w:rsid w:val="0D342FDF"/>
    <w:rsid w:val="0D3562BA"/>
    <w:rsid w:val="0E735DB7"/>
    <w:rsid w:val="0EB473B6"/>
    <w:rsid w:val="0F642AA0"/>
    <w:rsid w:val="114B3EB3"/>
    <w:rsid w:val="141F0B65"/>
    <w:rsid w:val="149F3324"/>
    <w:rsid w:val="14C26173"/>
    <w:rsid w:val="165D0F93"/>
    <w:rsid w:val="16CA614A"/>
    <w:rsid w:val="1C8728AE"/>
    <w:rsid w:val="22621D47"/>
    <w:rsid w:val="2293028E"/>
    <w:rsid w:val="22EC34C8"/>
    <w:rsid w:val="26A47464"/>
    <w:rsid w:val="26BD6349"/>
    <w:rsid w:val="270A3F4D"/>
    <w:rsid w:val="27647D1B"/>
    <w:rsid w:val="28520D22"/>
    <w:rsid w:val="2AEB0307"/>
    <w:rsid w:val="2B8E3C2A"/>
    <w:rsid w:val="2BC1202F"/>
    <w:rsid w:val="2E242C5A"/>
    <w:rsid w:val="311D59FC"/>
    <w:rsid w:val="31673FB2"/>
    <w:rsid w:val="31FD48BF"/>
    <w:rsid w:val="39E15149"/>
    <w:rsid w:val="3C1B5E7A"/>
    <w:rsid w:val="3DDC6B8E"/>
    <w:rsid w:val="3E145345"/>
    <w:rsid w:val="3E447E51"/>
    <w:rsid w:val="3ED748AA"/>
    <w:rsid w:val="3F3744DC"/>
    <w:rsid w:val="40450273"/>
    <w:rsid w:val="40BD6019"/>
    <w:rsid w:val="40E23754"/>
    <w:rsid w:val="419806DC"/>
    <w:rsid w:val="42457CCB"/>
    <w:rsid w:val="43A236CE"/>
    <w:rsid w:val="444C38AE"/>
    <w:rsid w:val="480E2C5D"/>
    <w:rsid w:val="48220D09"/>
    <w:rsid w:val="49141327"/>
    <w:rsid w:val="49174971"/>
    <w:rsid w:val="4A9628AA"/>
    <w:rsid w:val="4CEA30E5"/>
    <w:rsid w:val="4D0879BD"/>
    <w:rsid w:val="4E464318"/>
    <w:rsid w:val="51404004"/>
    <w:rsid w:val="53F95482"/>
    <w:rsid w:val="54317DAE"/>
    <w:rsid w:val="56D651E4"/>
    <w:rsid w:val="5A586E7B"/>
    <w:rsid w:val="5A9D2679"/>
    <w:rsid w:val="5FCD0EE2"/>
    <w:rsid w:val="6451182B"/>
    <w:rsid w:val="64E1223B"/>
    <w:rsid w:val="67B114F0"/>
    <w:rsid w:val="692C4320"/>
    <w:rsid w:val="6B4B160C"/>
    <w:rsid w:val="6B5862C1"/>
    <w:rsid w:val="6BDF567A"/>
    <w:rsid w:val="6CA04257"/>
    <w:rsid w:val="70531AD5"/>
    <w:rsid w:val="70620712"/>
    <w:rsid w:val="715247BC"/>
    <w:rsid w:val="715B39D5"/>
    <w:rsid w:val="75CF680D"/>
    <w:rsid w:val="75FB0C71"/>
    <w:rsid w:val="76D20BA9"/>
    <w:rsid w:val="772929E0"/>
    <w:rsid w:val="7779258A"/>
    <w:rsid w:val="7CDF6F34"/>
    <w:rsid w:val="7CE63499"/>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2018-11-06T06:00:00Z</cp:lastPrinted>
  <dcterms:modified xsi:type="dcterms:W3CDTF">2018-11-07T02:58:43Z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